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710"/>
        <w:gridCol w:w="9922"/>
      </w:tblGrid>
      <w:tr w:rsidR="00285FCD" w:rsidRPr="00A166C1" w:rsidTr="00285FCD">
        <w:trPr>
          <w:trHeight w:val="6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FCD" w:rsidRPr="00285FCD" w:rsidRDefault="00285FCD" w:rsidP="00285FC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285FC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CHRISTIANS IN LIBRARY AND INFORMATION SERVICES (CLIS)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Daily prayer guide for each</w:t>
            </w:r>
            <w:r w:rsidRPr="00285FC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 xml:space="preserve"> month</w:t>
            </w:r>
          </w:p>
        </w:tc>
      </w:tr>
      <w:tr w:rsidR="003410B4" w:rsidRPr="00A166C1" w:rsidTr="00285FCD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B4" w:rsidRPr="00A166C1" w:rsidRDefault="003410B4" w:rsidP="00F602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</w:t>
            </w:r>
            <w:r w:rsidR="009559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 w:rsidR="00ED3F8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bookmarkStart w:id="0" w:name="_GoBack"/>
            <w:bookmarkEnd w:id="0"/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FCD" w:rsidRPr="00285FCD" w:rsidRDefault="00285FCD" w:rsidP="00285FCD">
            <w:pPr>
              <w:rPr>
                <w:rStyle w:val="text"/>
                <w:rFonts w:ascii="Arial" w:hAnsi="Arial" w:cs="Arial"/>
                <w:i/>
                <w:color w:val="000000"/>
                <w:sz w:val="10"/>
                <w:szCs w:val="20"/>
              </w:rPr>
            </w:pPr>
          </w:p>
          <w:p w:rsidR="00285FCD" w:rsidRDefault="005955D3" w:rsidP="00285FCD">
            <w:pPr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85FCD"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  <w:t>Therefore we do not lose heart.</w:t>
            </w:r>
            <w:r w:rsidR="00285FCD" w:rsidRPr="00285FCD"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  <w:t xml:space="preserve">  </w:t>
            </w:r>
          </w:p>
          <w:p w:rsidR="00285FCD" w:rsidRDefault="005955D3" w:rsidP="00285FCD">
            <w:pPr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85FCD"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  <w:t>Though outwardly we are wasting away, yet inwardly we are being renewed day by day.</w:t>
            </w:r>
            <w:r w:rsidR="00285FCD" w:rsidRPr="00285FCD"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  <w:t xml:space="preserve">  </w:t>
            </w:r>
            <w:r w:rsidRPr="00285FCD"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  <w:t>For our light and momentary troubles are achieving for us an eternal glory that far outweighs them all.</w:t>
            </w:r>
            <w:r w:rsidR="00285FCD" w:rsidRPr="00285FCD"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  <w:t xml:space="preserve">  </w:t>
            </w:r>
            <w:r w:rsidRPr="00285FCD"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  <w:t xml:space="preserve">So we fix our eyes not on what is seen, but on what is unseen, since what is seen is temporary, but what is unseen is eternal.       </w:t>
            </w:r>
            <w:r w:rsidR="00285FCD" w:rsidRPr="00285FCD"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  <w:t xml:space="preserve">                               </w:t>
            </w:r>
          </w:p>
          <w:p w:rsidR="005955D3" w:rsidRDefault="00285FCD" w:rsidP="00285FCD">
            <w:pPr>
              <w:rPr>
                <w:rFonts w:ascii="Arial" w:hAnsi="Arial" w:cs="Arial"/>
                <w:i/>
                <w:color w:val="001320"/>
                <w:sz w:val="20"/>
                <w:szCs w:val="20"/>
                <w:shd w:val="clear" w:color="auto" w:fill="FDFEFF"/>
              </w:rPr>
            </w:pPr>
            <w:r w:rsidRPr="00285FCD">
              <w:rPr>
                <w:rFonts w:ascii="Arial" w:hAnsi="Arial" w:cs="Arial"/>
                <w:i/>
                <w:color w:val="001320"/>
                <w:sz w:val="20"/>
                <w:szCs w:val="20"/>
                <w:shd w:val="clear" w:color="auto" w:fill="FDFEFF"/>
              </w:rPr>
              <w:t xml:space="preserve">2 </w:t>
            </w:r>
            <w:proofErr w:type="spellStart"/>
            <w:r w:rsidRPr="00285FCD">
              <w:rPr>
                <w:rFonts w:ascii="Arial" w:hAnsi="Arial" w:cs="Arial"/>
                <w:i/>
                <w:color w:val="001320"/>
                <w:sz w:val="20"/>
                <w:szCs w:val="20"/>
                <w:shd w:val="clear" w:color="auto" w:fill="FDFEFF"/>
              </w:rPr>
              <w:t>Cor</w:t>
            </w:r>
            <w:proofErr w:type="spellEnd"/>
            <w:r w:rsidRPr="00285FCD">
              <w:rPr>
                <w:rFonts w:ascii="Arial" w:hAnsi="Arial" w:cs="Arial"/>
                <w:i/>
                <w:color w:val="001320"/>
                <w:sz w:val="20"/>
                <w:szCs w:val="20"/>
                <w:shd w:val="clear" w:color="auto" w:fill="FDFEFF"/>
              </w:rPr>
              <w:t xml:space="preserve"> 4 v 16-18        </w:t>
            </w:r>
          </w:p>
          <w:p w:rsidR="00285FCD" w:rsidRPr="00285FCD" w:rsidRDefault="00285FCD" w:rsidP="00285FCD">
            <w:pPr>
              <w:rPr>
                <w:rFonts w:ascii="Arial" w:eastAsia="Times New Roman" w:hAnsi="Arial" w:cs="Arial"/>
                <w:sz w:val="10"/>
                <w:szCs w:val="20"/>
                <w:lang w:eastAsia="en-GB"/>
              </w:rPr>
            </w:pPr>
          </w:p>
        </w:tc>
      </w:tr>
      <w:tr w:rsidR="003410B4" w:rsidRPr="00A166C1" w:rsidTr="00285FCD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B4" w:rsidRPr="00A166C1" w:rsidRDefault="003410B4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Day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FCD" w:rsidRPr="00285FCD" w:rsidRDefault="00285FCD" w:rsidP="00A166C1">
            <w:pPr>
              <w:rPr>
                <w:rFonts w:ascii="Arial" w:eastAsia="Times New Roman" w:hAnsi="Arial" w:cs="Arial"/>
                <w:i/>
                <w:iCs/>
                <w:sz w:val="10"/>
                <w:szCs w:val="18"/>
                <w:lang w:eastAsia="en-GB"/>
              </w:rPr>
            </w:pPr>
          </w:p>
          <w:p w:rsidR="00285FCD" w:rsidRDefault="003410B4" w:rsidP="00A166C1">
            <w:pPr>
              <w:rPr>
                <w:rFonts w:ascii="Arial" w:eastAsia="Times New Roman" w:hAnsi="Arial" w:cs="Arial"/>
                <w:sz w:val="20"/>
                <w:szCs w:val="18"/>
                <w:lang w:eastAsia="en-GB"/>
              </w:rPr>
            </w:pPr>
            <w:r w:rsidRPr="00285FCD">
              <w:rPr>
                <w:rFonts w:ascii="Arial" w:eastAsia="Times New Roman" w:hAnsi="Arial" w:cs="Arial"/>
                <w:i/>
                <w:iCs/>
                <w:sz w:val="20"/>
                <w:szCs w:val="18"/>
                <w:lang w:eastAsia="en-GB"/>
              </w:rPr>
              <w:t>Ask and it will be given you</w:t>
            </w:r>
            <w:r w:rsidRPr="00285FCD">
              <w:rPr>
                <w:rFonts w:ascii="Arial" w:eastAsia="Times New Roman" w:hAnsi="Arial" w:cs="Arial"/>
                <w:i/>
                <w:sz w:val="20"/>
                <w:szCs w:val="18"/>
                <w:lang w:eastAsia="en-GB"/>
              </w:rPr>
              <w:t>.</w:t>
            </w:r>
            <w:r w:rsidRPr="00285FCD">
              <w:rPr>
                <w:rFonts w:ascii="Arial" w:eastAsia="Times New Roman" w:hAnsi="Arial" w:cs="Arial"/>
                <w:sz w:val="20"/>
                <w:szCs w:val="18"/>
                <w:lang w:eastAsia="en-GB"/>
              </w:rPr>
              <w:t xml:space="preserve"> </w:t>
            </w:r>
            <w:r w:rsidR="00285FCD">
              <w:rPr>
                <w:rFonts w:ascii="Arial" w:eastAsia="Times New Roman" w:hAnsi="Arial" w:cs="Arial"/>
                <w:sz w:val="20"/>
                <w:szCs w:val="18"/>
                <w:lang w:eastAsia="en-GB"/>
              </w:rPr>
              <w:t xml:space="preserve">                                                                  </w:t>
            </w:r>
            <w:r w:rsidRPr="00285FCD">
              <w:rPr>
                <w:rFonts w:ascii="Arial" w:eastAsia="Times New Roman" w:hAnsi="Arial" w:cs="Arial"/>
                <w:sz w:val="20"/>
                <w:szCs w:val="18"/>
                <w:lang w:eastAsia="en-GB"/>
              </w:rPr>
              <w:t xml:space="preserve"> </w:t>
            </w:r>
          </w:p>
          <w:p w:rsidR="00285FCD" w:rsidRDefault="00285FCD" w:rsidP="00285FCD">
            <w:pPr>
              <w:rPr>
                <w:rFonts w:ascii="Arial" w:eastAsia="Times New Roman" w:hAnsi="Arial" w:cs="Arial"/>
                <w:sz w:val="20"/>
                <w:szCs w:val="18"/>
                <w:lang w:eastAsia="en-GB"/>
              </w:rPr>
            </w:pPr>
            <w:r w:rsidRPr="00285FCD">
              <w:rPr>
                <w:rFonts w:ascii="Arial" w:eastAsia="Times New Roman" w:hAnsi="Arial" w:cs="Arial"/>
                <w:sz w:val="20"/>
                <w:szCs w:val="18"/>
                <w:lang w:eastAsia="en-GB"/>
              </w:rPr>
              <w:t xml:space="preserve">Mt 7.7    </w:t>
            </w:r>
          </w:p>
          <w:p w:rsidR="00285FCD" w:rsidRPr="00285FCD" w:rsidRDefault="00285FCD" w:rsidP="00285FCD">
            <w:pPr>
              <w:rPr>
                <w:rFonts w:ascii="Arial" w:eastAsia="Times New Roman" w:hAnsi="Arial" w:cs="Arial"/>
                <w:i/>
                <w:iCs/>
                <w:sz w:val="10"/>
                <w:szCs w:val="18"/>
                <w:lang w:eastAsia="en-GB"/>
              </w:rPr>
            </w:pPr>
          </w:p>
        </w:tc>
      </w:tr>
      <w:tr w:rsidR="003410B4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0B4" w:rsidRPr="00A166C1" w:rsidRDefault="003410B4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C1" w:rsidRDefault="00F602B4" w:rsidP="00A166C1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Praise </w:t>
            </w:r>
            <w:r w:rsidR="0027373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God for who He is - knowing that H</w:t>
            </w:r>
            <w:r w:rsidR="004F0787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e is mighty, just, </w:t>
            </w:r>
            <w:proofErr w:type="gramStart"/>
            <w:r w:rsidR="004F0787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holy</w:t>
            </w:r>
            <w:proofErr w:type="gramEnd"/>
            <w:r w:rsidR="004F0787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&amp; love &amp; t</w:t>
            </w:r>
            <w:r w:rsidR="004F0787"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hank God for what He has done through LCF/CLIS since 1976.</w:t>
            </w:r>
            <w:r w:rsidR="004F0787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 </w:t>
            </w:r>
          </w:p>
          <w:p w:rsidR="005955D3" w:rsidRPr="00A166C1" w:rsidRDefault="005955D3" w:rsidP="005955D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812EE3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EE3" w:rsidRPr="00A166C1" w:rsidRDefault="00C57FD0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762" w:rsidRDefault="00812EE3" w:rsidP="001B776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Ask that we will be true to our Aims and Objectives: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1B776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         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1: To make Jesus known within the profession     </w:t>
            </w:r>
          </w:p>
          <w:p w:rsidR="00812EE3" w:rsidRPr="00A166C1" w:rsidRDefault="001B7762" w:rsidP="001B7762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                    </w:t>
            </w:r>
            <w:r w:rsidR="00812EE3"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2:To provide a Christian network for the support and development of members </w:t>
            </w:r>
          </w:p>
        </w:tc>
      </w:tr>
      <w:tr w:rsidR="00D3397C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97C" w:rsidRPr="00A166C1" w:rsidRDefault="00C57FD0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97C" w:rsidRDefault="00D3397C" w:rsidP="008F5D0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Ask that we will be true to our Aims and Objectives: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</w:t>
            </w:r>
          </w:p>
          <w:p w:rsidR="00D3397C" w:rsidRDefault="00D3397C" w:rsidP="001B77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3: To promote Christian values and to be a Christian voice within the profession  </w:t>
            </w:r>
          </w:p>
          <w:p w:rsidR="00D3397C" w:rsidRDefault="00D3397C" w:rsidP="001B77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4: To provide a forum for discussion of professional issues within a context of Christian belief  </w:t>
            </w:r>
          </w:p>
          <w:p w:rsidR="00D3397C" w:rsidRPr="00A166C1" w:rsidRDefault="00D3397C" w:rsidP="001B7762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5:  To provide associated professional services to Christian organisations both in the UK and abroad.</w:t>
            </w:r>
          </w:p>
        </w:tc>
      </w:tr>
      <w:tr w:rsidR="00D3397C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97C" w:rsidRPr="00A166C1" w:rsidRDefault="00C57FD0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97C" w:rsidRPr="00A166C1" w:rsidRDefault="00D3397C" w:rsidP="00812EE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The Holy Spirit's guidance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 formulating a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Christian viewpoint on professional issues</w:t>
            </w:r>
          </w:p>
        </w:tc>
      </w:tr>
      <w:tr w:rsidR="00D3397C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97C" w:rsidRPr="00A166C1" w:rsidRDefault="00C57FD0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97C" w:rsidRPr="00A166C1" w:rsidRDefault="00D3397C" w:rsidP="00BC35A4">
            <w:pPr>
              <w:jc w:val="left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CLIS </w:t>
            </w:r>
            <w:r w:rsidRPr="006A5E5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Fellowship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love, forbearance, unity about future planning, and a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deep, </w:t>
            </w:r>
            <w:r w:rsidRPr="001B776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contagious passion for Jesus.</w:t>
            </w:r>
          </w:p>
        </w:tc>
      </w:tr>
      <w:tr w:rsidR="00C57FD0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FD0" w:rsidRPr="00A166C1" w:rsidRDefault="00C57FD0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D0" w:rsidRPr="00A166C1" w:rsidRDefault="00C57FD0" w:rsidP="00BC35A4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Prayer Request Online Form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- </w:t>
            </w:r>
            <w:r w:rsidRPr="00C57F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reach and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</w:t>
            </w:r>
            <w:r w:rsidRPr="00C57F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effectiveness</w:t>
            </w:r>
          </w:p>
        </w:tc>
      </w:tr>
      <w:tr w:rsidR="00D3397C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97C" w:rsidRPr="00A166C1" w:rsidRDefault="00D3397C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97C" w:rsidRPr="00A166C1" w:rsidRDefault="00D3397C" w:rsidP="00BC35A4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Christian representation (salt &amp; light) in CILIP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Council, Branches, Groups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staff &amp; Ethics Committee</w:t>
            </w:r>
          </w:p>
        </w:tc>
      </w:tr>
      <w:tr w:rsidR="00D3397C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97C" w:rsidRPr="00A166C1" w:rsidRDefault="00D3397C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97C" w:rsidRPr="00A166C1" w:rsidRDefault="00D3397C" w:rsidP="009F167E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CILIP governance and members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- for faithfulness, integrity and wisdom in decision making</w:t>
            </w:r>
          </w:p>
        </w:tc>
      </w:tr>
      <w:tr w:rsidR="00D3397C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97C" w:rsidRPr="00A166C1" w:rsidRDefault="00D3397C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97C" w:rsidRPr="00A166C1" w:rsidRDefault="00D3397C" w:rsidP="001B776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CILIP policy &amp; advocacy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on: information management; school &amp; public libraries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(especially cuts which affect the vulnerable)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; academic resources provision; information literacy; intellectual property;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censorship issues</w:t>
            </w:r>
          </w:p>
        </w:tc>
      </w:tr>
      <w:tr w:rsidR="00D3397C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97C" w:rsidRPr="00A166C1" w:rsidRDefault="00D3397C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97C" w:rsidRDefault="00D3397C" w:rsidP="009559C8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CLIS President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(Richard Waller)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:rsidR="00D3397C" w:rsidRPr="00A166C1" w:rsidRDefault="00D3397C" w:rsidP="00D3397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Life Vice-Presidents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(Elizabeth Barber, Donald Davis, Gordon Harris, </w:t>
            </w:r>
            <w:r w:rsidRPr="00A145F6">
              <w:rPr>
                <w:rFonts w:ascii="Arial" w:hAnsi="Arial" w:cs="Arial"/>
                <w:sz w:val="18"/>
              </w:rPr>
              <w:t>Eddie Olliffe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)</w:t>
            </w:r>
          </w:p>
        </w:tc>
      </w:tr>
      <w:tr w:rsidR="00D3397C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97C" w:rsidRPr="00A166C1" w:rsidRDefault="00D3397C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87" w:rsidRDefault="00D3397C" w:rsidP="004F0787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CLIS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Executive </w:t>
            </w: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Committee and Officers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 Chair: Robert Foster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Treasurer: Diana Guthrie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Membership: Janice Paine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Scottish Secretary: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Anne </w:t>
            </w:r>
            <w:proofErr w:type="spellStart"/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MacRitchie</w:t>
            </w:r>
            <w:proofErr w:type="spellEnd"/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 Website Manager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John Wickenden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Overseas: Eleanor Neil    </w:t>
            </w:r>
          </w:p>
          <w:p w:rsidR="00D3397C" w:rsidRPr="00A166C1" w:rsidRDefault="00D3397C" w:rsidP="004F0787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Library Assistance: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Rachel Johnson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Prayer: Karen Hans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    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Andrew Parker</w:t>
            </w:r>
            <w:r w:rsidR="004F078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 Louise Manners</w:t>
            </w:r>
            <w:r w:rsidR="00C57F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Annabel Haycraft</w:t>
            </w:r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9C8" w:rsidRPr="00A166C1" w:rsidRDefault="009559C8" w:rsidP="00D3397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Calling of members to take on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CLIS</w:t>
            </w: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roles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especially Secretary, </w:t>
            </w:r>
            <w:r w:rsidR="00D339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Treasurer &amp;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Recruitment Secretary</w:t>
            </w:r>
          </w:p>
        </w:tc>
      </w:tr>
      <w:tr w:rsidR="009559C8" w:rsidRPr="00A166C1" w:rsidTr="00285FCD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9C8" w:rsidRPr="00A166C1" w:rsidRDefault="009559C8" w:rsidP="00926B5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Recruitment of new members,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including Christians at the start of their LIS career.</w:t>
            </w:r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9C8" w:rsidRPr="00A166C1" w:rsidRDefault="009559C8" w:rsidP="00857777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Publicity and promotion of CLIS.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Website.  Facebook, Twitter &amp; LinkedIn Groups.  Exhibitions.  </w:t>
            </w:r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D64039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9C8" w:rsidRPr="00A166C1" w:rsidRDefault="009559C8" w:rsidP="00D3397C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Finance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. </w:t>
            </w:r>
            <w:r w:rsidR="00D339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Using our resources wisely, in light of the desire to reach new members and serve existing members</w:t>
            </w:r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285006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8500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9C8" w:rsidRPr="00A166C1" w:rsidRDefault="009559C8" w:rsidP="00C57FD0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CLIS activities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visits, </w:t>
            </w:r>
            <w:r w:rsidR="00C57F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socials</w:t>
            </w:r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9C8" w:rsidRPr="00A166C1" w:rsidRDefault="009559C8" w:rsidP="00C57FD0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Publications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  <w:r w:rsidRPr="00A166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Christian librarian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; the e-newsletter</w:t>
            </w:r>
            <w:r w:rsidR="00D339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for those preparing these </w:t>
            </w:r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9C8" w:rsidRPr="00A166C1" w:rsidRDefault="009559C8" w:rsidP="00857777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Growth and effectiveness of UK and overseas assistance work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9C8" w:rsidRPr="00A166C1" w:rsidRDefault="009559C8" w:rsidP="00857777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CLIS Spring Conference</w:t>
            </w:r>
            <w:r w:rsidR="00C57FD0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: for the organisers, the speakers, for godly fellowship and worship</w:t>
            </w:r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9C8" w:rsidRPr="00A166C1" w:rsidRDefault="009559C8" w:rsidP="00857777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CLIS Autumn Event</w:t>
            </w:r>
            <w:r w:rsidR="00C57FD0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</w:t>
            </w: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: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for the organisers, for godly fellowship and impact</w:t>
            </w:r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9C8" w:rsidRPr="00A166C1" w:rsidRDefault="009559C8" w:rsidP="00857777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Positive presentation of </w:t>
            </w: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Jesus Christ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to the profession and to individual colleagues</w:t>
            </w:r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9C8" w:rsidRPr="00A166C1" w:rsidRDefault="009559C8" w:rsidP="00C57FD0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Organisations that CLIS supports: </w:t>
            </w:r>
            <w:r w:rsidRPr="006A5E5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Transform Work UK, Speaking Volumes</w:t>
            </w:r>
            <w:r w:rsidR="00D339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="00D3397C" w:rsidRPr="00D339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BookAid</w:t>
            </w:r>
            <w:proofErr w:type="spellEnd"/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9C8" w:rsidRPr="009559C8" w:rsidRDefault="009559C8" w:rsidP="009559C8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For individual Christians</w:t>
            </w:r>
            <w:r w:rsidR="007352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working</w:t>
            </w: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in LIS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UK,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 their witness and wellbeing</w:t>
            </w:r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9C8" w:rsidRPr="00A166C1" w:rsidRDefault="009559C8" w:rsidP="00D6403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For individual Christians</w:t>
            </w:r>
            <w:r w:rsidR="007352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working</w:t>
            </w: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in LIS overseas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especially living in poverty or oppressive regimes</w:t>
            </w:r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9C8" w:rsidRPr="00A166C1" w:rsidRDefault="009559C8" w:rsidP="00D64039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Fellowship of Christian Librarians and Information Specialists; Association of Christian Librarians </w:t>
            </w:r>
            <w:r w:rsidRPr="006A5E52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USA</w:t>
            </w:r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9C8" w:rsidRPr="00A166C1" w:rsidRDefault="009559C8" w:rsidP="00D64039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Christian Association for Librarians in Africa; Forum of Asian Theological Librarians.</w:t>
            </w:r>
          </w:p>
        </w:tc>
      </w:tr>
      <w:tr w:rsidR="009559C8" w:rsidRPr="00A166C1" w:rsidTr="00285FCD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9C8" w:rsidRPr="00A166C1" w:rsidRDefault="009559C8" w:rsidP="00D64039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Church libraries: </w:t>
            </w:r>
            <w:r w:rsidRPr="00713FC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those running them and their effectiveness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9C8" w:rsidRPr="00A166C1" w:rsidRDefault="009559C8" w:rsidP="0073527C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For all CLIS members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their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act</w:t>
            </w:r>
            <w:r w:rsidR="007352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ivities and influence</w:t>
            </w:r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D64039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9C8" w:rsidRPr="00A166C1" w:rsidRDefault="009559C8" w:rsidP="0073527C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For all CLIS members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their </w:t>
            </w:r>
            <w:r w:rsidR="007352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material,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physical</w:t>
            </w:r>
            <w:r w:rsidR="00285FC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emotional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&amp; spiritual </w:t>
            </w:r>
            <w:r w:rsidR="007352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wellbeing</w:t>
            </w:r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9C8" w:rsidRPr="00A166C1" w:rsidRDefault="009559C8" w:rsidP="00713FC5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For all CLIS members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&amp; families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including those who are grieving &amp; those in a caring role</w:t>
            </w:r>
          </w:p>
        </w:tc>
      </w:tr>
      <w:tr w:rsidR="009559C8" w:rsidRPr="00A166C1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9C8" w:rsidRPr="00A166C1" w:rsidRDefault="009559C8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9C8" w:rsidRPr="00A166C1" w:rsidRDefault="009559C8" w:rsidP="006A5E5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Christian presence at IFLA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(every Aug): for godliness and impact on individuals and policy</w:t>
            </w:r>
          </w:p>
        </w:tc>
      </w:tr>
      <w:tr w:rsidR="009559C8" w:rsidRPr="00A166C1" w:rsidTr="00285FCD">
        <w:trPr>
          <w:trHeight w:val="291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FCD" w:rsidRPr="00285FCD" w:rsidRDefault="00285FCD" w:rsidP="004367F3">
            <w:pPr>
              <w:rPr>
                <w:rFonts w:ascii="Arial" w:hAnsi="Arial" w:cs="Arial"/>
                <w:i/>
                <w:sz w:val="10"/>
                <w:szCs w:val="20"/>
              </w:rPr>
            </w:pPr>
          </w:p>
          <w:p w:rsidR="00285FCD" w:rsidRDefault="005955D3" w:rsidP="004367F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5FCD">
              <w:rPr>
                <w:rFonts w:ascii="Arial" w:hAnsi="Arial" w:cs="Arial"/>
                <w:i/>
                <w:sz w:val="20"/>
                <w:szCs w:val="20"/>
              </w:rPr>
              <w:t xml:space="preserve">Now to him who is able to do immeasurably more than all we ask or imagine, </w:t>
            </w:r>
          </w:p>
          <w:p w:rsidR="00285FCD" w:rsidRDefault="005955D3" w:rsidP="004367F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5FCD">
              <w:rPr>
                <w:rFonts w:ascii="Arial" w:hAnsi="Arial" w:cs="Arial"/>
                <w:i/>
                <w:sz w:val="20"/>
                <w:szCs w:val="20"/>
              </w:rPr>
              <w:t xml:space="preserve">according to his power that is at work within us, </w:t>
            </w:r>
          </w:p>
          <w:p w:rsidR="00285FCD" w:rsidRDefault="005955D3" w:rsidP="004367F3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285FCD">
              <w:rPr>
                <w:rFonts w:ascii="Arial" w:hAnsi="Arial" w:cs="Arial"/>
                <w:i/>
                <w:sz w:val="20"/>
                <w:szCs w:val="20"/>
              </w:rPr>
              <w:t>to</w:t>
            </w:r>
            <w:proofErr w:type="gramEnd"/>
            <w:r w:rsidRPr="00285FCD">
              <w:rPr>
                <w:rFonts w:ascii="Arial" w:hAnsi="Arial" w:cs="Arial"/>
                <w:i/>
                <w:sz w:val="20"/>
                <w:szCs w:val="20"/>
              </w:rPr>
              <w:t xml:space="preserve"> him be glory in the church and in Christ Jesus throughout all generations, for ever and ever! Amen.</w:t>
            </w:r>
            <w:r w:rsidRPr="005955D3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285FCD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 w:rsidR="00285FCD" w:rsidRPr="00285FCD" w:rsidRDefault="00ED3F83" w:rsidP="007C1530">
            <w:pPr>
              <w:rPr>
                <w:rFonts w:ascii="Arial" w:hAnsi="Arial" w:cs="Arial"/>
                <w:sz w:val="10"/>
                <w:szCs w:val="18"/>
              </w:rPr>
            </w:pPr>
            <w:hyperlink r:id="rId4" w:history="1">
              <w:r w:rsidR="00285FCD" w:rsidRPr="00285FC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Ephesians 3:20-21</w:t>
              </w:r>
            </w:hyperlink>
          </w:p>
        </w:tc>
      </w:tr>
    </w:tbl>
    <w:p w:rsidR="00910800" w:rsidRPr="00A166C1" w:rsidRDefault="00910800" w:rsidP="00285FCD">
      <w:pPr>
        <w:rPr>
          <w:rFonts w:ascii="Arial" w:hAnsi="Arial" w:cs="Arial"/>
          <w:sz w:val="18"/>
          <w:szCs w:val="18"/>
        </w:rPr>
      </w:pPr>
    </w:p>
    <w:sectPr w:rsidR="00910800" w:rsidRPr="00A166C1" w:rsidSect="00285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A40"/>
    <w:rsid w:val="0007706D"/>
    <w:rsid w:val="000C10ED"/>
    <w:rsid w:val="000E17AC"/>
    <w:rsid w:val="000F19C7"/>
    <w:rsid w:val="000F51B5"/>
    <w:rsid w:val="001002E9"/>
    <w:rsid w:val="0016204C"/>
    <w:rsid w:val="00182C40"/>
    <w:rsid w:val="00185F93"/>
    <w:rsid w:val="001A6719"/>
    <w:rsid w:val="001B7762"/>
    <w:rsid w:val="001C4B9A"/>
    <w:rsid w:val="001F7760"/>
    <w:rsid w:val="00210ADD"/>
    <w:rsid w:val="0024062E"/>
    <w:rsid w:val="0026429F"/>
    <w:rsid w:val="00273739"/>
    <w:rsid w:val="00285006"/>
    <w:rsid w:val="00285FCD"/>
    <w:rsid w:val="002A56FE"/>
    <w:rsid w:val="002B19EE"/>
    <w:rsid w:val="002F4530"/>
    <w:rsid w:val="00322411"/>
    <w:rsid w:val="003319CD"/>
    <w:rsid w:val="003410B4"/>
    <w:rsid w:val="00361098"/>
    <w:rsid w:val="00381862"/>
    <w:rsid w:val="003C6C5E"/>
    <w:rsid w:val="003C728C"/>
    <w:rsid w:val="003D6463"/>
    <w:rsid w:val="003E6910"/>
    <w:rsid w:val="003E768D"/>
    <w:rsid w:val="004071D0"/>
    <w:rsid w:val="00413C3C"/>
    <w:rsid w:val="00421F5E"/>
    <w:rsid w:val="004367F3"/>
    <w:rsid w:val="004613B0"/>
    <w:rsid w:val="004650CB"/>
    <w:rsid w:val="004F0787"/>
    <w:rsid w:val="00510041"/>
    <w:rsid w:val="0054401B"/>
    <w:rsid w:val="0054699F"/>
    <w:rsid w:val="00565C7E"/>
    <w:rsid w:val="005955D3"/>
    <w:rsid w:val="005A0515"/>
    <w:rsid w:val="005B11BA"/>
    <w:rsid w:val="005B336E"/>
    <w:rsid w:val="005D63CD"/>
    <w:rsid w:val="005E20CB"/>
    <w:rsid w:val="005F5C17"/>
    <w:rsid w:val="00670C3A"/>
    <w:rsid w:val="00680E2E"/>
    <w:rsid w:val="00685ED5"/>
    <w:rsid w:val="006A5E52"/>
    <w:rsid w:val="006B1E86"/>
    <w:rsid w:val="006C28CF"/>
    <w:rsid w:val="00703D7E"/>
    <w:rsid w:val="00713FC5"/>
    <w:rsid w:val="0073527C"/>
    <w:rsid w:val="00746A8A"/>
    <w:rsid w:val="00747F7F"/>
    <w:rsid w:val="00760B54"/>
    <w:rsid w:val="00771A41"/>
    <w:rsid w:val="007C1530"/>
    <w:rsid w:val="007E0CF8"/>
    <w:rsid w:val="00812EE3"/>
    <w:rsid w:val="00817EF6"/>
    <w:rsid w:val="00837A93"/>
    <w:rsid w:val="00890F8C"/>
    <w:rsid w:val="008F5D03"/>
    <w:rsid w:val="00910800"/>
    <w:rsid w:val="00926B53"/>
    <w:rsid w:val="00940010"/>
    <w:rsid w:val="009559C8"/>
    <w:rsid w:val="009913A1"/>
    <w:rsid w:val="009B3D98"/>
    <w:rsid w:val="009C23D7"/>
    <w:rsid w:val="009C71A2"/>
    <w:rsid w:val="009F167E"/>
    <w:rsid w:val="00A145F6"/>
    <w:rsid w:val="00A166C1"/>
    <w:rsid w:val="00A54AA9"/>
    <w:rsid w:val="00A551DA"/>
    <w:rsid w:val="00A64374"/>
    <w:rsid w:val="00AA5151"/>
    <w:rsid w:val="00AD4F23"/>
    <w:rsid w:val="00B11C90"/>
    <w:rsid w:val="00B77804"/>
    <w:rsid w:val="00BB4EC9"/>
    <w:rsid w:val="00BC35A4"/>
    <w:rsid w:val="00BE6935"/>
    <w:rsid w:val="00C41908"/>
    <w:rsid w:val="00C57FD0"/>
    <w:rsid w:val="00C72745"/>
    <w:rsid w:val="00CD0404"/>
    <w:rsid w:val="00D14799"/>
    <w:rsid w:val="00D3397C"/>
    <w:rsid w:val="00D705A6"/>
    <w:rsid w:val="00D72BB5"/>
    <w:rsid w:val="00DA7BF0"/>
    <w:rsid w:val="00DC05B6"/>
    <w:rsid w:val="00E06EA5"/>
    <w:rsid w:val="00E62AFF"/>
    <w:rsid w:val="00E63E30"/>
    <w:rsid w:val="00E73B21"/>
    <w:rsid w:val="00EA1445"/>
    <w:rsid w:val="00ED3F83"/>
    <w:rsid w:val="00F04978"/>
    <w:rsid w:val="00F2796F"/>
    <w:rsid w:val="00F37A40"/>
    <w:rsid w:val="00F542B0"/>
    <w:rsid w:val="00F55C33"/>
    <w:rsid w:val="00F602B4"/>
    <w:rsid w:val="00FA05D0"/>
    <w:rsid w:val="00F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08C3A-F5E6-4DDD-8348-D8155B32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800"/>
    <w:pPr>
      <w:jc w:val="center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text">
    <w:name w:val="reftext"/>
    <w:basedOn w:val="DefaultParagraphFont"/>
    <w:rsid w:val="001A6719"/>
  </w:style>
  <w:style w:type="character" w:styleId="Hyperlink">
    <w:name w:val="Hyperlink"/>
    <w:basedOn w:val="DefaultParagraphFont"/>
    <w:uiPriority w:val="99"/>
    <w:unhideWhenUsed/>
    <w:rsid w:val="001A67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A6719"/>
  </w:style>
  <w:style w:type="character" w:customStyle="1" w:styleId="highl">
    <w:name w:val="highl"/>
    <w:basedOn w:val="DefaultParagraphFont"/>
    <w:rsid w:val="001A6719"/>
  </w:style>
  <w:style w:type="paragraph" w:styleId="NormalWeb">
    <w:name w:val="Normal (Web)"/>
    <w:basedOn w:val="Normal"/>
    <w:uiPriority w:val="99"/>
    <w:unhideWhenUsed/>
    <w:rsid w:val="00A166C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A1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ilyverses.net/ephesians/3/20-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ris\Documents\Faith\Librarians'%20Christian%20Fellowship\Prayer\Prayer%20Guide%202012%20-%2097-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Prayer Guide 2012 - 97-2003.dot</Template>
  <TotalTime>52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Microsoft account</cp:lastModifiedBy>
  <cp:revision>5</cp:revision>
  <dcterms:created xsi:type="dcterms:W3CDTF">2020-12-05T11:41:00Z</dcterms:created>
  <dcterms:modified xsi:type="dcterms:W3CDTF">2022-02-22T19:50:00Z</dcterms:modified>
</cp:coreProperties>
</file>